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第2集七百种  法兰西短篇小说集  上中下</w:t>
      </w:r>
    </w:p>
    <w:p>
      <w:r>
        <w:rPr>
          <w:rFonts w:ascii="宋体" w:hAnsi="宋体" w:eastAsia="宋体"/>
          <w:sz w:val="24"/>
        </w:rPr>
        <w:t>王云五主编选译者李青崖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第2集七百种  法兰西短篇小说集  上中下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王云五主编选译者李青崖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本书出售、求购地址：https://www.jiaokey.com/book/detail/10514257.html</w:t>
      </w:r>
    </w:p>
    <w:p>
      <w:r>
        <w:t>更多相关图书推荐：https://www.jiaokey.com</w:t>
      </w:r>
    </w:p>
    <w:p>
      <w:r>
        <w:t>王云五主编选译者李青崖 其他作品：https://www.jiaokey.com/tag/王云五主编选译者李青崖.html</w:t>
      </w:r>
    </w:p>
    <w:p>
      <w:r>
        <w:t>商务印书馆 出版图书：https://www.jiaokey.com/tag/商务印书馆.html</w:t>
      </w:r>
    </w:p>
    <w:p>
      <w:r>
        <w:t>关键词搜索：https://www.jiaokey.com/tag/汉译世界名著  万有文库  第2集七百种  法兰西短篇小说集  上中下.html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