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书名：关于创立民族文字和建立标准语的问题</w:t>
      </w:r>
    </w:p>
    <w:p>
      <w:r>
        <w:t>作者：（苏）谢尔久琴柯教授著；刘涌泉等译</w:t>
      </w:r>
    </w:p>
    <w:p>
      <w:r>
        <w:t>出版社：北京：民族出版社</w:t>
      </w:r>
    </w:p>
    <w:p>
      <w:r>
        <w:t>出版日期：1956.10</w:t>
      </w:r>
    </w:p>
    <w:p>
      <w:r>
        <w:t>总页数：316</w:t>
      </w:r>
    </w:p>
    <w:p>
      <w:r>
        <w:t>更多请访问教客网: www.jiaokey.com</w:t>
      </w:r>
    </w:p>
    <w:p>
      <w:r>
        <w:t>关于创立民族文字和建立标准语的问题 评论地址：https://www.jiaokey.com/book/detail/10512417.html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