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中国历史地理  上  五大古都、长城与运河</w:t>
      </w:r>
    </w:p>
    <w:p>
      <w:r>
        <w:rPr>
          <w:rFonts w:ascii="宋体" w:hAnsi="宋体" w:eastAsia="宋体"/>
          <w:sz w:val="24"/>
        </w:rPr>
        <w:t>王恢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中国历史地理  上  五大古都、长城与运河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本书出售、求购地址：https://www.jiaokey.com/book/detail/10510955.html</w:t>
      </w:r>
    </w:p>
    <w:p>
      <w:r>
        <w:t>更多相关图书推荐：https://www.jiaokey.com</w:t>
      </w:r>
    </w:p>
    <w:p>
      <w:r>
        <w:t>王恢 其他作品：https://www.jiaokey.com/tag/王恢.html</w:t>
      </w:r>
    </w:p>
    <w:p>
      <w:r>
        <w:t>台湾学生书局 出版图书：https://www.jiaokey.com/tag/台湾学生书局.html</w:t>
      </w:r>
    </w:p>
    <w:p>
      <w:r>
        <w:t>关键词搜索：https://www.jiaokey.com/tag/大学用书  中国历史地理  上  五大古都、长城与运河.html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