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大山郁夫传</w:t>
      </w:r>
    </w:p>
    <w:p>
      <w:r>
        <w:rPr>
          <w:rFonts w:ascii="宋体" w:hAnsi="宋体" w:eastAsia="宋体"/>
          <w:sz w:val="24"/>
        </w:rPr>
        <w:t>（日）北泽新次郎，末川博，平野义太郎主编；萧勃译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大山郁夫传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（日）北泽新次郎，末川博，平野义太郎主编；萧勃译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本书出售、求购地址：https://www.jiaokey.com/book/detail/10510885.html</w:t>
      </w:r>
    </w:p>
    <w:p>
      <w:r>
        <w:t>更多相关图书推荐：https://www.jiaokey.com</w:t>
      </w:r>
    </w:p>
    <w:p>
      <w:r>
        <w:t>（日）北泽新次郎，末川博，平野义太郎主编；萧勃译 其他作品：https://www.jiaokey.com/tag/（日）北泽新次郎，末川博，平野义太郎主编；萧勃译.html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关键词搜索：https://www.jiaokey.com/tag/大山郁夫传.html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