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皇佑新乐图记琴操汉铙歌十八曲集解-汉铙歌十八曲集解</w:t>
      </w:r>
    </w:p>
    <w:p>
      <w:r>
        <w:rPr>
          <w:rFonts w:ascii="宋体" w:hAnsi="宋体" w:eastAsia="宋体"/>
          <w:sz w:val="24"/>
        </w:rPr>
        <w:t>谭仪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皇佑新乐图记琴操汉铙歌十八曲集解-汉铙歌十八曲集解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本书出售、求购地址：https://www.jiaokey.com/book/detail/10510644.html</w:t>
      </w:r>
    </w:p>
    <w:p>
      <w:r>
        <w:t>更多相关图书推荐：https://www.jiaokey.com</w:t>
      </w:r>
    </w:p>
    <w:p>
      <w:r>
        <w:t>谭仪 其他作品：https://www.jiaokey.com/tag/谭仪.html</w:t>
      </w:r>
    </w:p>
    <w:p>
      <w:r>
        <w:t>商务印书馆 出版图书：https://www.jiaokey.com/tag/商务印书馆.html</w:t>
      </w:r>
    </w:p>
    <w:p>
      <w:r>
        <w:t>关键词搜索：https://www.jiaokey.com/tag/皇佑新乐图记琴操汉铙歌十八曲集解-汉铙歌十八曲集解.html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