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70  语录部三五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70  语录部三五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本书出售、求购地址：https://www.jiaokey.com/book/detail/10510397.html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70  语录部三五.html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