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4  商周编  春秋战国刻石简牍帛书卷</w:t>
      </w:r>
    </w:p>
    <w:p>
      <w:r>
        <w:t>作者：刘正成主编；徐畅卷主编</w:t>
      </w:r>
    </w:p>
    <w:p>
      <w:r>
        <w:t>出版社：北京：荣宝斋出版社</w:t>
      </w:r>
    </w:p>
    <w:p>
      <w:r>
        <w:t>出版日期：1996.11</w:t>
      </w:r>
    </w:p>
    <w:p>
      <w:r>
        <w:t>总页数：326</w:t>
      </w:r>
    </w:p>
    <w:p>
      <w:r>
        <w:t>更多请访问教客网: www.jiaokey.com</w:t>
      </w:r>
    </w:p>
    <w:p>
      <w:r>
        <w:t>中国书法全集  4  商周编  春秋战国刻石简牍帛书卷 评论地址：https://www.jiaokey.com/book/detail/10508351.html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