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优生与婴儿保健</w:t>
      </w:r>
    </w:p>
    <w:p>
      <w:r>
        <w:rPr>
          <w:rFonts w:ascii="宋体" w:hAnsi="宋体" w:eastAsia="宋体"/>
          <w:sz w:val="24"/>
        </w:rPr>
        <w:t>中国科协普及工作部国家计生委员宣传司主办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优生与婴儿保健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中国科协普及工作部国家计生委员宣传司主办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本书出售、求购地址：https://www.jiaokey.com/book/detail/10506765.html</w:t>
      </w:r>
    </w:p>
    <w:p>
      <w:r>
        <w:t>更多相关图书推荐：https://www.jiaokey.com</w:t>
      </w:r>
    </w:p>
    <w:p>
      <w:r>
        <w:t>中国科协普及工作部国家计生委员宣传司主办 其他作品：https://www.jiaokey.com/tag/中国科协普及工作部国家计生委员宣传司主办.html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关键词搜索：https://www.jiaokey.com/tag/优生与婴儿保健.html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