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书名：印度国情与综合国力</w:t>
      </w:r>
    </w:p>
    <w:p>
      <w:r>
        <w:t>作者：孙培钧，华碧云主编</w:t>
      </w:r>
    </w:p>
    <w:p>
      <w:r>
        <w:t>出版社：北京：中国城市出版社</w:t>
      </w:r>
    </w:p>
    <w:p>
      <w:r>
        <w:t>出版日期：2001.05</w:t>
      </w:r>
    </w:p>
    <w:p>
      <w:r>
        <w:t>总页数：357</w:t>
      </w:r>
    </w:p>
    <w:p>
      <w:r>
        <w:t>更多请访问教客网: www.jiaokey.com</w:t>
      </w:r>
    </w:p>
    <w:p>
      <w:r>
        <w:t>印度国情与综合国力 评论地址：https://www.jiaokey.com/book/detail/10506444.html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