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书名：新概念儿童科普问与答  生活中的科学、文化娱乐、世界风光</w:t>
      </w:r>
    </w:p>
    <w:p>
      <w:r>
        <w:t>作者：卢英瑾编著</w:t>
      </w:r>
    </w:p>
    <w:p>
      <w:r>
        <w:t>出版社：西安：陕西人民美术出版社</w:t>
      </w:r>
    </w:p>
    <w:p>
      <w:r>
        <w:t>出版日期：2001.11</w:t>
      </w:r>
    </w:p>
    <w:p>
      <w:r>
        <w:t>总页数：178</w:t>
      </w:r>
    </w:p>
    <w:p>
      <w:r>
        <w:t>更多请访问教客网: www.jiaokey.com</w:t>
      </w:r>
    </w:p>
    <w:p>
      <w:r>
        <w:t>新概念儿童科普问与答  生活中的科学、文化娱乐、世界风光 评论地址：https://www.jiaokey.com/book/detail/10505644.html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