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书名：现代欧洲绘画教室  静物</w:t>
      </w:r>
    </w:p>
    <w:p>
      <w:r>
        <w:t>作者：西班牙帕拉蒙编写组编；田恺译</w:t>
      </w:r>
    </w:p>
    <w:p>
      <w:r>
        <w:t>出版社：长春：吉林美术出版社</w:t>
      </w:r>
    </w:p>
    <w:p>
      <w:r>
        <w:t>出版日期：2001.06</w:t>
      </w:r>
    </w:p>
    <w:p>
      <w:r>
        <w:t>总页数：95</w:t>
      </w:r>
    </w:p>
    <w:p>
      <w:r>
        <w:t>更多请访问教客网: www.jiaokey.com</w:t>
      </w:r>
    </w:p>
    <w:p>
      <w:r>
        <w:t>现代欧洲绘画教室  静物 评论地址：https://www.jiaokey.com/book/detail/10504948.html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