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叛逆性骚扰</w:t>
      </w:r>
    </w:p>
    <w:p>
      <w:r>
        <w:rPr>
          <w:rFonts w:ascii="宋体" w:hAnsi="宋体" w:eastAsia="宋体"/>
          <w:sz w:val="24"/>
        </w:rPr>
        <w:t>（美）迈克尔·克莱顿原著；（美）保罗·阿顿纳西欧编剧，孙宏华编写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叛逆性骚扰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（美）迈克尔·克莱顿原著；（美）保罗·阿顿纳西欧编剧，孙宏华编写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本书出售、求购地址：https://www.jiaokey.com/book/detail/10501451.html</w:t>
      </w:r>
    </w:p>
    <w:p>
      <w:r>
        <w:t>更多相关图书推荐：https://www.jiaokey.com</w:t>
      </w:r>
    </w:p>
    <w:p>
      <w:r>
        <w:t>（美）迈克尔·克莱顿原著；（美）保罗·阿顿纳西欧编剧，孙宏华编写 其他作品：https://www.jiaokey.com/tag/（美）迈克尔·克莱顿原著；（美）保罗·阿顿纳西欧编剧，孙宏华编写.html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关键词搜索：https://www.jiaokey.com/tag/叛逆性骚扰.html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