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隆格瓦古堡</w:t>
      </w:r>
    </w:p>
    <w:p>
      <w:r>
        <w:rPr>
          <w:rFonts w:ascii="宋体" w:hAnsi="宋体" w:eastAsia="宋体"/>
          <w:sz w:val="24"/>
        </w:rPr>
        <w:t>（法）吕多维克·阿莱维（L.Haleuz）著；齐宗华译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隆格瓦古堡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（法）吕多维克·阿莱维（L.Haleuz）著；齐宗华译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本书出售、求购地址：https://www.jiaokey.com/book/detail/10500566.html</w:t>
      </w:r>
    </w:p>
    <w:p>
      <w:r>
        <w:t>更多相关图书推荐：https://www.jiaokey.com</w:t>
      </w:r>
    </w:p>
    <w:p>
      <w:r>
        <w:t>（法）吕多维克·阿莱维（L.Haleuz）著；齐宗华译 其他作品：https://www.jiaokey.com/tag/（法）吕多维克·阿莱维（L.Haleuz）著；齐宗华译.html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