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第5章  剖面法及习惯画法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第5章  剖面法及习惯画法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本书出售、求购地址：https://www.jiaokey.com/book/detail/10498976.html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第5章  剖面法及习惯画法.html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