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书名：黑玉米种植与加工利用</w:t>
      </w:r>
    </w:p>
    <w:p>
      <w:r>
        <w:t>作者：张效梅主编；段运平等编著</w:t>
      </w:r>
    </w:p>
    <w:p>
      <w:r>
        <w:t>出版社：北京：金盾出版社</w:t>
      </w:r>
    </w:p>
    <w:p>
      <w:r>
        <w:t>出版日期：2002.03</w:t>
      </w:r>
    </w:p>
    <w:p>
      <w:r>
        <w:t>总页数：128</w:t>
      </w:r>
    </w:p>
    <w:p>
      <w:r>
        <w:t>更多请访问教客网: www.jiaokey.com</w:t>
      </w:r>
    </w:p>
    <w:p>
      <w:r>
        <w:t>黑玉米种植与加工利用 评论地址：https://www.jiaokey.com/book/detail/10498606.html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