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书名：企业资源与成本管理  作业成本会计体系创新</w:t>
      </w:r>
    </w:p>
    <w:p>
      <w:r>
        <w:t>作者：戴新民，刘先兵著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总页数：216</w:t>
      </w:r>
    </w:p>
    <w:p>
      <w:r>
        <w:t>更多请访问教客网: www.jiaokey.com</w:t>
      </w:r>
    </w:p>
    <w:p>
      <w:r>
        <w:t>企业资源与成本管理  作业成本会计体系创新 评论地址：https://www.jiaokey.com/book/detail/10498135.html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