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古事记</w:t>
      </w:r>
    </w:p>
    <w:p>
      <w:r>
        <w:rPr>
          <w:rFonts w:ascii="宋体" w:hAnsi="宋体" w:eastAsia="宋体"/>
          <w:sz w:val="24"/>
        </w:rPr>
        <w:t>（日）安万侣著；周启明译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（日）安万侣著；周启明译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 日本 中世纪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本书出售、求购地址：https://www.jiaokey.com/book/detail/10498006.html</w:t>
      </w:r>
    </w:p>
    <w:p>
      <w:r>
        <w:t>更多相关图书推荐：https://www.jiaokey.com</w:t>
      </w:r>
    </w:p>
    <w:p>
      <w:r>
        <w:t>（日）安万侣著；周启明译 其他作品：https://www.jiaokey.com/tag/（日）安万侣著；周启明译.html</w:t>
      </w:r>
    </w:p>
    <w:p>
      <w:r>
        <w:t>关键词搜索：https://www.jiaokey.com/tag/民间文学 日本 中世纪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