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担保法审判实务研究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担保法审判实务研究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本书出售、求购地址：https://www.jiaokey.com/book/detail/10496506.html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关键词搜索：https://www.jiaokey.com/tag/担保法审判实务研究.html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