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书名：大庆长垣东部葡萄花油层开发与实践</w:t>
      </w:r>
    </w:p>
    <w:p>
      <w:r>
        <w:t>作者：王广昀主编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总页数：320</w:t>
      </w:r>
    </w:p>
    <w:p>
      <w:r>
        <w:t>更多请访问教客网: www.jiaokey.com</w:t>
      </w:r>
    </w:p>
    <w:p>
      <w:r>
        <w:t>大庆长垣东部葡萄花油层开发与实践 评论地址：https://www.jiaokey.com/book/detail/10496307.html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