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城市管理与市民素质  2002年上海社会发展蓝皮书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城市管理与市民素质  2002年上海社会发展蓝皮书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本书出售、求购地址：https://www.jiaokey.com/book/detail/10496043.html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关键词搜索：https://www.jiaokey.com/tag/城市管理与市民素质  2002年上海社会发展蓝皮书.html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