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皇明九边考、皇明四夷考合订本</w:t>
      </w:r>
    </w:p>
    <w:p>
      <w:r>
        <w:rPr>
          <w:rFonts w:ascii="宋体" w:hAnsi="宋体" w:eastAsia="宋体"/>
          <w:sz w:val="24"/>
        </w:rPr>
        <w:t>魏焕，郑晓撰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皇明九边考、皇明四夷考合订本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魏焕，郑晓撰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本书出售、求购地址：https://www.jiaokey.com/book/detail/10490306.html</w:t>
      </w:r>
    </w:p>
    <w:p>
      <w:r>
        <w:t>更多相关图书推荐：https://www.jiaokey.com</w:t>
      </w:r>
    </w:p>
    <w:p>
      <w:r>
        <w:t>魏焕，郑晓撰 其他作品：https://www.jiaokey.com/tag/魏焕，郑晓撰.html</w:t>
      </w:r>
    </w:p>
    <w:p>
      <w:r>
        <w:t>台湾华文书局 出版图书：https://www.jiaokey.com/tag/台湾华文书局.html</w:t>
      </w:r>
    </w:p>
    <w:p>
      <w:r>
        <w:t>关键词搜索：https://www.jiaokey.com/tag/皇明九边考、皇明四夷考合订本.html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