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书名：中国历代书画艺术论著丛编  2  玉台书史、玉台画史、南宋院画录、国朝院画录、墨梅人名录、怀古田舍梅统</w:t>
      </w:r>
    </w:p>
    <w:p>
      <w:r>
        <w:t>作者：厉鹗，汤漱玉，胡敬等</w:t>
      </w:r>
    </w:p>
    <w:p>
      <w:r>
        <w:t>出版社：北京：中国大百科全书出版社</w:t>
      </w:r>
    </w:p>
    <w:p>
      <w:r>
        <w:t>出版日期：1997.05</w:t>
      </w:r>
    </w:p>
    <w:p>
      <w:r>
        <w:t>总页数：643</w:t>
      </w:r>
    </w:p>
    <w:p>
      <w:r>
        <w:t>更多请访问教客网: www.jiaokey.com</w:t>
      </w:r>
    </w:p>
    <w:p>
      <w:r>
        <w:t>中国历代书画艺术论著丛编  2  玉台书史、玉台画史、南宋院画录、国朝院画录、墨梅人名录、怀古田舍梅统 评论地址：https://www.jiaokey.com/book/detail/10489965.html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