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349  外交公报  37-38期  民国十三年七月-八月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349  外交公报  37-38期  民国十三年七月-八月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本书出售、求购地址：https://www.jiaokey.com/book/detail/10484616.html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349  外交公报  37-38期  民国十三年七月-八月.html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