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419-20  上海市政概要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419-20  上海市政概要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本书出售、求购地址：https://www.jiaokey.com/book/detail/10484477.html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419-20  上海市政概要.html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