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377  神州女报  3-4期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377  神州女报  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377  神州女报  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