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中国世界粮食计划署2811项目  工作手册</w:t>
      </w:r>
    </w:p>
    <w:p>
      <w:r>
        <w:rPr>
          <w:rFonts w:ascii="宋体" w:hAnsi="宋体" w:eastAsia="宋体"/>
          <w:sz w:val="24"/>
        </w:rPr>
        <w:t>王双贵，张巨德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中国世界粮食计划署2811项目  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王双贵，张巨德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WF P中国2811项目平山县指挥部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本书出售、求购地址：https://www.jiaokey.com/book/detail/10481287.html</w:t>
      </w:r>
    </w:p>
    <w:p>
      <w:r>
        <w:t>更多相关图书推荐：https://www.jiaokey.com</w:t>
      </w:r>
    </w:p>
    <w:p>
      <w:r>
        <w:t>王双贵，张巨德 其他作品：https://www.jiaokey.com/tag/王双贵，张巨德.html</w:t>
      </w:r>
    </w:p>
    <w:p>
      <w:r>
        <w:t>WF P中国2811项目平山县指挥部 出版图书：https://www.jiaokey.com/tag/WF P中国2811项目平山县指挥部.html</w:t>
      </w:r>
    </w:p>
    <w:p>
      <w:r>
        <w:t>关键词搜索：https://www.jiaokey.com/tag/中国世界粮食计划署2811项目  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