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已然之罪还是未然之罪  对罪犯量刑中的该当性与危险性</w:t>
      </w:r>
    </w:p>
    <w:p>
      <w:r>
        <w:rPr>
          <w:rFonts w:ascii="宋体" w:hAnsi="宋体" w:eastAsia="宋体"/>
          <w:sz w:val="24"/>
        </w:rPr>
        <w:t>（美）安德鲁·冯·赫希（Andrew Von Hirsch）著；邱兴隆，胡云腾译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已然之罪还是未然之罪  对罪犯量刑中的该当性与危险性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（美）安德鲁·冯·赫希（Andrew Von Hirsch）著；邱兴隆，胡云腾译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本书出售、求购地址：https://www.jiaokey.com/book/detail/10481273.html</w:t>
      </w:r>
    </w:p>
    <w:p>
      <w:r>
        <w:t>更多相关图书推荐：https://www.jiaokey.com</w:t>
      </w:r>
    </w:p>
    <w:p>
      <w:r>
        <w:t>（美）安德鲁·冯·赫希（Andrew Von Hirsch）著；邱兴隆，胡云腾译 其他作品：https://www.jiaokey.com/tag/（美）安德鲁·冯·赫希（Andrew Von Hirsch）著；邱兴隆，胡云腾译.html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关键词搜索：https://www.jiaokey.com/tag/已然之罪还是未然之罪  对罪犯量刑中的该当性与危险性.html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