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书名：战国策校释二种</w:t>
      </w:r>
    </w:p>
    <w:p>
      <w:r>
        <w:t>作者：王念孙，金正炜著；赵丕杰，赵立生点校</w:t>
      </w:r>
    </w:p>
    <w:p>
      <w:r>
        <w:t>出版社：北京：首都师范大学出版社</w:t>
      </w:r>
    </w:p>
    <w:p>
      <w:r>
        <w:t>出版日期：1994.03</w:t>
      </w:r>
    </w:p>
    <w:p>
      <w:r>
        <w:t>总页数：497</w:t>
      </w:r>
    </w:p>
    <w:p>
      <w:r>
        <w:t>更多请访问教客网: www.jiaokey.com</w:t>
      </w:r>
    </w:p>
    <w:p>
      <w:r>
        <w:t>战国策校释二种 评论地址：https://www.jiaokey.com/book/detail/10481116.html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