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书名：社会弱者论  体制转换时期社会弱者的生活状况与社会支持</w:t>
      </w:r>
    </w:p>
    <w:p>
      <w:r>
        <w:t>作者：陈成文著</w:t>
      </w:r>
    </w:p>
    <w:p>
      <w:r>
        <w:t>出版社：北京：时事出版社</w:t>
      </w:r>
    </w:p>
    <w:p>
      <w:r>
        <w:t>出版日期：2000.01</w:t>
      </w:r>
    </w:p>
    <w:p>
      <w:r>
        <w:t>总页数：308</w:t>
      </w:r>
    </w:p>
    <w:p>
      <w:r>
        <w:t>更多请访问教客网: www.jiaokey.com</w:t>
      </w:r>
    </w:p>
    <w:p>
      <w:r>
        <w:t>社会弱者论  体制转换时期社会弱者的生活状况与社会支持 评论地址：https://www.jiaokey.com/book/detail/10480463.html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