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书名：政治与科学之间的历史编纂  30和40年代中国马克思主义历史学的形成</w:t>
      </w:r>
    </w:p>
    <w:p>
      <w:r>
        <w:t>作者：（德）罗梅君著；孙立新译</w:t>
      </w:r>
    </w:p>
    <w:p>
      <w:r>
        <w:t>出版社：济南：山东教育出版社</w:t>
      </w:r>
    </w:p>
    <w:p>
      <w:r>
        <w:t>出版日期：1997.03</w:t>
      </w:r>
    </w:p>
    <w:p>
      <w:r>
        <w:t>总页数：439</w:t>
      </w:r>
    </w:p>
    <w:p>
      <w:r>
        <w:t>更多请访问教客网: www.jiaokey.com</w:t>
      </w:r>
    </w:p>
    <w:p>
      <w:r>
        <w:t>政治与科学之间的历史编纂  30和40年代中国马克思主义历史学的形成 评论地址：https://www.jiaokey.com/book/detail/10480155.html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