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书名：造纸机-原理结构与设计  第2分册</w:t>
      </w:r>
    </w:p>
    <w:p>
      <w:r>
        <w:t>作者:马伯龙编著</w:t>
      </w:r>
    </w:p>
    <w:p>
      <w:r>
        <w:t>出版社:轻工业出版社</w:t>
      </w:r>
    </w:p>
    <w:p>
      <w:r>
        <w:t>出版日期：1982.12</w:t>
      </w:r>
    </w:p>
    <w:p>
      <w:r>
        <w:t>总页数：286</w:t>
      </w:r>
    </w:p>
    <w:p>
      <w:r>
        <w:t>更多请访问教客网:www.jiaokey.com</w:t>
      </w:r>
    </w:p>
    <w:p>
      <w:r>
        <w:t>造纸机-原理结构与设计  第2分册评论地址：https://www.jiaokey.com/book/detail/10480019.html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