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瑞典文学史</w:t>
      </w:r>
    </w:p>
    <w:p>
      <w:r>
        <w:rPr>
          <w:rFonts w:ascii="宋体" w:hAnsi="宋体" w:eastAsia="宋体"/>
          <w:sz w:val="24"/>
        </w:rPr>
        <w:t>（瑞典）阿尔文（Alving，H.），（瑞典）哈塞尔贝里（Hasselberg，G.）著；李之义译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瑞典文学史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（瑞典）阿尔文（Alving，H.），（瑞典）哈塞尔贝里（Hasselberg，G.）著；李之义译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本书出售、求购地址：https://www.jiaokey.com/book/detail/10472833.html</w:t>
      </w:r>
    </w:p>
    <w:p>
      <w:r>
        <w:t>更多相关图书推荐：https://www.jiaokey.com</w:t>
      </w:r>
    </w:p>
    <w:p>
      <w:r>
        <w:t>（瑞典）阿尔文（Alving，H.），（瑞典）哈塞尔贝里（Hasselberg，G.）著；李之义译 其他作品：https://www.jiaokey.com/tag/（瑞典）阿尔文（Alving，H.），（瑞典）哈塞尔贝里（Hasselberg，G.）著；李之义译.html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关键词搜索：https://www.jiaokey.com/tag/瑞典文学史.html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