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高尔基文集  第1卷  短篇小说  特写诗歌  1892-1895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高尔基文集  第1卷  短篇小说  特写诗歌  1892-1895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本书出售、求购地址：https://www.jiaokey.com/book/detail/10472243.html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关键词搜索：https://www.jiaokey.com/tag/高尔基文集  第1卷  短篇小说  特写诗歌  1892-1895.html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