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航空机务工作的优良传统</w:t>
      </w:r>
    </w:p>
    <w:p>
      <w:r>
        <w:rPr>
          <w:rFonts w:ascii="宋体" w:hAnsi="宋体" w:eastAsia="宋体"/>
          <w:sz w:val="24"/>
        </w:rPr>
        <w:t>空军装备技术部编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航空机务工作的优良传统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空军装备技术部编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本书出售、求购地址：https://www.jiaokey.com/book/detail/10472108.html</w:t>
      </w:r>
    </w:p>
    <w:p>
      <w:r>
        <w:t>更多相关图书推荐：https://www.jiaokey.com</w:t>
      </w:r>
    </w:p>
    <w:p>
      <w:r>
        <w:t>空军装备技术部编 其他作品：https://www.jiaokey.com/tag/空军装备技术部编.html</w:t>
      </w:r>
    </w:p>
    <w:p>
      <w:r>
        <w:t>关键词搜索：https://www.jiaokey.com/tag/航空机务工作的优良传统.html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