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书名：美育理论问题</w:t>
      </w:r>
    </w:p>
    <w:p>
      <w:r>
        <w:t>作者：（英）雷德芬著；帅杨译；（德）斯托尔茨等著；赵国君译</w:t>
      </w:r>
    </w:p>
    <w:p>
      <w:r>
        <w:t>出版社：北京：春秋出版社</w:t>
      </w:r>
    </w:p>
    <w:p>
      <w:r>
        <w:t>出版日期：1989.09</w:t>
      </w:r>
    </w:p>
    <w:p>
      <w:r>
        <w:t>总页数：193</w:t>
      </w:r>
    </w:p>
    <w:p>
      <w:r>
        <w:t>更多请访问教客网: www.jiaokey.com</w:t>
      </w:r>
    </w:p>
    <w:p>
      <w:r>
        <w:t>美育理论问题 评论地址：https://www.jiaokey.com/book/detail/10467557.html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