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学与教的风格  兼作教育心理学综合评述</w:t>
      </w:r>
    </w:p>
    <w:p>
      <w:r>
        <w:rPr>
          <w:rFonts w:ascii="宋体" w:hAnsi="宋体" w:eastAsia="宋体"/>
          <w:sz w:val="24"/>
        </w:rPr>
        <w:t>（英）N·恩特威斯特著；于禾，师恩超，周虹等译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学与教的风格  兼作教育心理学综合评述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（英）N·恩特威斯特著；于禾，师恩超，周虹等译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本书出售、求购地址：https://www.jiaokey.com/book/detail/10467506.html</w:t>
      </w:r>
    </w:p>
    <w:p>
      <w:r>
        <w:t>更多相关图书推荐：https://www.jiaokey.com</w:t>
      </w:r>
    </w:p>
    <w:p>
      <w:r>
        <w:t>（英）N·恩特威斯特著；于禾，师恩超，周虹等译 其他作品：https://www.jiaokey.com/tag/（英）N·恩特威斯特著；于禾，师恩超，周虹等译.html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关键词搜索：https://www.jiaokey.com/tag/学与教的风格  兼作教育心理学综合评述.html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