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书名：第一动力  当代中国的科技战略问题</w:t>
      </w:r>
    </w:p>
    <w:p>
      <w:r>
        <w:t>作者：何翔皓等著</w:t>
      </w:r>
    </w:p>
    <w:p>
      <w:r>
        <w:t>出版社：北京：今日中国出版社</w:t>
      </w:r>
    </w:p>
    <w:p>
      <w:r>
        <w:t>出版日期：1998.02</w:t>
      </w:r>
    </w:p>
    <w:p>
      <w:r>
        <w:t>总页数：265</w:t>
      </w:r>
    </w:p>
    <w:p>
      <w:r>
        <w:t>更多请访问教客网: www.jiaokey.com</w:t>
      </w:r>
    </w:p>
    <w:p>
      <w:r>
        <w:t>第一动力  当代中国的科技战略问题 评论地址：https://www.jiaokey.com/book/detail/10467236.html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