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书名：土地革命战争时期四川党领导的武装斗争  下集</w:t>
      </w:r>
    </w:p>
    <w:p>
      <w:r>
        <w:t>作者：中共四川省委党史工作委员会主编</w:t>
      </w:r>
    </w:p>
    <w:p>
      <w:r>
        <w:t>出版社：成都：四川大学出版社</w:t>
      </w:r>
    </w:p>
    <w:p>
      <w:r>
        <w:t>出版日期：1987.11</w:t>
      </w:r>
    </w:p>
    <w:p>
      <w:r>
        <w:t>总页数：422</w:t>
      </w:r>
    </w:p>
    <w:p>
      <w:r>
        <w:t>更多请访问教客网: www.jiaokey.com</w:t>
      </w:r>
    </w:p>
    <w:p>
      <w:r>
        <w:t>土地革命战争时期四川党领导的武装斗争  下集 评论地址：https://www.jiaokey.com/book/detail/10466856.html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