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书名：蔡畅邓颖超康克清论儿童少年与儿童少年工作</w:t>
      </w:r>
    </w:p>
    <w:p>
      <w:r>
        <w:t>作者：蔡畅等著；中华全国妇女联合会儿童工作部编</w:t>
      </w:r>
    </w:p>
    <w:p>
      <w:r>
        <w:t>出版社：成都：四川少年儿童出版社</w:t>
      </w:r>
    </w:p>
    <w:p>
      <w:r>
        <w:t>出版日期：1990.07</w:t>
      </w:r>
    </w:p>
    <w:p>
      <w:r>
        <w:t>总页数：318</w:t>
      </w:r>
    </w:p>
    <w:p>
      <w:r>
        <w:t>更多请访问教客网: www.jiaokey.com</w:t>
      </w:r>
    </w:p>
    <w:p>
      <w:r>
        <w:t>蔡畅邓颖超康克清论儿童少年与儿童少年工作 评论地址：https://www.jiaokey.com/book/detail/10466481.html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