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 4建模及动态仿真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 4建模及动态仿真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本书出售、求购地址：https://www.jiaokey.com/book/detail/10464758.html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关键词搜索：https://www.jiaokey.com/tag/Simulink 4建模及动态仿真.html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