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 6.0数据库开发与应用</w:t>
      </w:r>
    </w:p>
    <w:p>
      <w:r>
        <w:rPr>
          <w:rFonts w:ascii="宋体" w:hAnsi="宋体" w:eastAsia="宋体"/>
          <w:sz w:val="24"/>
        </w:rPr>
        <w:t>郑荣贵，黄平等编著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 6.0数据库开发与应用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郑荣贵，黄平等编著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中科多媒体电子出版社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本书出售、求购地址：https://www.jiaokey.com/book/detail/10462248.html</w:t>
      </w:r>
    </w:p>
    <w:p>
      <w:r>
        <w:t>更多相关图书推荐：https://www.jiaokey.com</w:t>
      </w:r>
    </w:p>
    <w:p>
      <w:r>
        <w:t>郑荣贵，黄平等编著 其他作品：https://www.jiaokey.com/tag/郑荣贵，黄平等编著.html</w:t>
      </w:r>
    </w:p>
    <w:p>
      <w:r>
        <w:t>中科多媒体电子出版社 出版图书：https://www.jiaokey.com/tag/中科多媒体电子出版社.html</w:t>
      </w:r>
    </w:p>
    <w:p>
      <w:r>
        <w:t>关键词搜索：https://www.jiaokey.com/tag/Delphi 6.0数据库开发与应用.html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