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建国初期留学生归国纪事</w:t>
      </w:r>
    </w:p>
    <w:p>
      <w:r>
        <w:rPr>
          <w:rFonts w:ascii="宋体" w:hAnsi="宋体" w:eastAsia="宋体"/>
          <w:sz w:val="24"/>
        </w:rPr>
        <w:t>全国政协暨北京、上海、天津、福建政协文史资料委员会编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建国初期留学生归国纪事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全国政协暨北京、上海、天津、福建政协文史资料委员会编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本书出售、求购地址：https://www.jiaokey.com/book/detail/10461848.html</w:t>
      </w:r>
    </w:p>
    <w:p>
      <w:r>
        <w:t>更多相关图书推荐：https://www.jiaokey.com</w:t>
      </w:r>
    </w:p>
    <w:p>
      <w:r>
        <w:t>全国政协暨北京、上海、天津、福建政协文史资料委员会编 其他作品：https://www.jiaokey.com/tag/全国政协暨北京、上海、天津、福建政协文史资料委员会编.html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关键词搜索：https://www.jiaokey.com/tag/建国初期留学生归国纪事.html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