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书名：形象逻辑与文艺创作</w:t>
      </w:r>
    </w:p>
    <w:p>
      <w:r>
        <w:t>作者：汤炳根，汤安莎著</w:t>
      </w:r>
    </w:p>
    <w:p>
      <w:r>
        <w:t>出版社：北京：宇航出版社</w:t>
      </w:r>
    </w:p>
    <w:p>
      <w:r>
        <w:t>出版日期：1994.12</w:t>
      </w:r>
    </w:p>
    <w:p>
      <w:r>
        <w:t>总页数：220</w:t>
      </w:r>
    </w:p>
    <w:p>
      <w:r>
        <w:t>更多请访问教客网: www.jiaokey.com</w:t>
      </w:r>
    </w:p>
    <w:p>
      <w:r>
        <w:t>形象逻辑与文艺创作 评论地址：https://www.jiaokey.com/book/detail/10461809.html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