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家庭体育游戏</w:t>
      </w:r>
    </w:p>
    <w:p>
      <w:r>
        <w:rPr>
          <w:rFonts w:ascii="宋体" w:hAnsi="宋体" w:eastAsia="宋体"/>
          <w:sz w:val="24"/>
        </w:rPr>
        <w:t>（苏）Б·В谢尔麦耶夫著；姚林祥译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（苏）Б·В谢尔麦耶夫著；姚林祥译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本书出售、求购地址：https://www.jiaokey.com/book/detail/10460156.html</w:t>
      </w:r>
    </w:p>
    <w:p>
      <w:r>
        <w:t>更多相关图书推荐：https://www.jiaokey.com</w:t>
      </w:r>
    </w:p>
    <w:p>
      <w:r>
        <w:t>（苏）Б·В谢尔麦耶夫著；姚林祥译 其他作品：https://www.jiaokey.com/tag/（苏）Б·В谢尔麦耶夫著；姚林祥译.html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关键词搜索：https://www.jiaokey.com/tag/家庭体育游戏.html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