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全国律师资格考试案例精析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全国律师资格考试案例精析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本书出售、求购地址：https://www.jiaokey.com/book/detail/10457435.html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关键词搜索：https://www.jiaokey.com/tag/全国律师资格考试案例精析.html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