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书名：实用针灸捷钥</w:t>
      </w:r>
    </w:p>
    <w:p>
      <w:r>
        <w:t>作者：耿恩广口述；邓安华整理</w:t>
      </w:r>
    </w:p>
    <w:p>
      <w:r>
        <w:t>出版社：天津：天津科技翻译出版公司</w:t>
      </w:r>
    </w:p>
    <w:p>
      <w:r>
        <w:t>出版日期：1998.09</w:t>
      </w:r>
    </w:p>
    <w:p>
      <w:r>
        <w:t>总页数：232</w:t>
      </w:r>
    </w:p>
    <w:p>
      <w:r>
        <w:t>更多请访问教客网: www.jiaokey.com</w:t>
      </w:r>
    </w:p>
    <w:p>
      <w:r>
        <w:t>实用针灸捷钥 评论地址：https://www.jiaokey.com/book/detail/10456665.html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