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企业级网络建设实务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企业级网络建设实务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本书出售、求购地址：https://www.jiaokey.com/book/detail/10456391.html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关键词搜索：https://www.jiaokey.com/tag/企业级网络建设实务.html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