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书名：实用文体写作格式与技巧大全</w:t>
      </w:r>
    </w:p>
    <w:p>
      <w:r>
        <w:t>作者：李声华，吴雅杰等主编</w:t>
      </w:r>
    </w:p>
    <w:p>
      <w:r>
        <w:t>出版社：北京：中央民族学院出版社</w:t>
      </w:r>
    </w:p>
    <w:p>
      <w:r>
        <w:t>出版日期：1993.08</w:t>
      </w:r>
    </w:p>
    <w:p>
      <w:r>
        <w:t>总页数：480</w:t>
      </w:r>
    </w:p>
    <w:p>
      <w:r>
        <w:t>更多请访问教客网: www.jiaokey.com</w:t>
      </w:r>
    </w:p>
    <w:p>
      <w:r>
        <w:t>实用文体写作格式与技巧大全 评论地址：https://www.jiaokey.com/book/detail/10455789.html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