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书名：钦定理藩部则例</w:t>
      </w:r>
    </w:p>
    <w:p>
      <w:r>
        <w:t>作者：张荣铮，刘勇强等编</w:t>
      </w:r>
    </w:p>
    <w:p>
      <w:r>
        <w:t>出版社：天津：天津古籍出版社</w:t>
      </w:r>
    </w:p>
    <w:p>
      <w:r>
        <w:t>出版日期：1998.12</w:t>
      </w:r>
    </w:p>
    <w:p>
      <w:r>
        <w:t>总页数：471</w:t>
      </w:r>
    </w:p>
    <w:p>
      <w:r>
        <w:t>更多请访问教客网: www.jiaokey.com</w:t>
      </w:r>
    </w:p>
    <w:p>
      <w:r>
        <w:t>钦定理藩部则例 评论地址：https://www.jiaokey.com/book/detail/10455059.html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