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迈向初段  手筋基本问题集</w:t>
      </w:r>
    </w:p>
    <w:p>
      <w:r>
        <w:rPr>
          <w:rFonts w:ascii="宋体" w:hAnsi="宋体" w:eastAsia="宋体"/>
          <w:sz w:val="24"/>
        </w:rPr>
        <w:t>（日）诚文堂新光社围棋编辑部编；洪艳译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迈向初段  手筋基本问题集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（日）诚文堂新光社围棋编辑部编；洪艳译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成都：蜀蓉棋艺出版社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本书出售、求购地址：https://www.jiaokey.com/book/detail/10455022.html</w:t>
      </w:r>
    </w:p>
    <w:p>
      <w:r>
        <w:t>更多相关图书推荐：https://www.jiaokey.com</w:t>
      </w:r>
    </w:p>
    <w:p>
      <w:r>
        <w:t>（日）诚文堂新光社围棋编辑部编；洪艳译 其他作品：https://www.jiaokey.com/tag/（日）诚文堂新光社围棋编辑部编；洪艳译.html</w:t>
      </w:r>
    </w:p>
    <w:p>
      <w:r>
        <w:t>成都：蜀蓉棋艺出版社 出版图书：https://www.jiaokey.com/tag/成都：蜀蓉棋艺出版社.html</w:t>
      </w:r>
    </w:p>
    <w:p>
      <w:r>
        <w:t>关键词搜索：https://www.jiaokey.com/tag/迈向初段  手筋基本问题集.html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